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60E45" w14:textId="273E2B70" w:rsidR="00D93BAC" w:rsidRDefault="00D93BAC" w:rsidP="00DE487C">
      <w:pPr>
        <w:spacing w:line="365" w:lineRule="exact"/>
        <w:textAlignment w:val="baseline"/>
        <w:rPr>
          <w:rFonts w:eastAsia="Tahoma" w:cstheme="minorHAnsi"/>
          <w:b/>
          <w:color w:val="000000"/>
          <w:spacing w:val="9"/>
          <w:sz w:val="32"/>
          <w:szCs w:val="32"/>
        </w:rPr>
      </w:pPr>
      <w:r>
        <w:rPr>
          <w:rFonts w:eastAsia="Tahoma" w:cstheme="minorHAnsi"/>
          <w:b/>
          <w:color w:val="000000"/>
          <w:spacing w:val="9"/>
          <w:sz w:val="32"/>
          <w:szCs w:val="32"/>
        </w:rPr>
        <w:t>Norfolk Snowsports Club Executive Committee Meeting No.4</w:t>
      </w:r>
      <w:r w:rsidR="002C1CB3">
        <w:rPr>
          <w:rFonts w:eastAsia="Tahoma" w:cstheme="minorHAnsi"/>
          <w:b/>
          <w:color w:val="000000"/>
          <w:spacing w:val="9"/>
          <w:sz w:val="32"/>
          <w:szCs w:val="32"/>
        </w:rPr>
        <w:t>40</w:t>
      </w:r>
    </w:p>
    <w:p w14:paraId="16DE2A96" w14:textId="18277837" w:rsidR="00D93BAC" w:rsidRDefault="00D93BAC" w:rsidP="00D93BAC">
      <w:pPr>
        <w:tabs>
          <w:tab w:val="left" w:pos="2160"/>
        </w:tabs>
        <w:spacing w:before="328" w:line="231" w:lineRule="exact"/>
        <w:ind w:left="2160" w:hanging="2160"/>
        <w:textAlignment w:val="baseline"/>
        <w:rPr>
          <w:rFonts w:eastAsia="Tahoma" w:cstheme="minorHAnsi"/>
          <w:bCs/>
          <w:color w:val="000000"/>
          <w:sz w:val="20"/>
          <w:szCs w:val="20"/>
        </w:rPr>
      </w:pPr>
      <w:r>
        <w:rPr>
          <w:rFonts w:eastAsia="Tahoma" w:cstheme="minorHAnsi"/>
          <w:bCs/>
          <w:color w:val="000000"/>
          <w:sz w:val="20"/>
          <w:szCs w:val="20"/>
        </w:rPr>
        <w:t>Date:</w:t>
      </w:r>
      <w:r>
        <w:rPr>
          <w:rFonts w:eastAsia="Tahoma" w:cstheme="minorHAnsi"/>
          <w:bCs/>
          <w:color w:val="000000"/>
          <w:sz w:val="20"/>
          <w:szCs w:val="20"/>
        </w:rPr>
        <w:tab/>
      </w:r>
      <w:r w:rsidR="002C1CB3">
        <w:rPr>
          <w:rFonts w:eastAsia="Tahoma" w:cstheme="minorHAnsi"/>
          <w:bCs/>
          <w:color w:val="000000"/>
          <w:sz w:val="20"/>
          <w:szCs w:val="20"/>
        </w:rPr>
        <w:t>15</w:t>
      </w:r>
      <w:r w:rsidR="002C1CB3" w:rsidRPr="002C1CB3">
        <w:rPr>
          <w:rFonts w:eastAsia="Tahoma" w:cstheme="minorHAnsi"/>
          <w:bCs/>
          <w:color w:val="000000"/>
          <w:sz w:val="20"/>
          <w:szCs w:val="20"/>
          <w:vertAlign w:val="superscript"/>
        </w:rPr>
        <w:t>th</w:t>
      </w:r>
      <w:r w:rsidR="002C1CB3">
        <w:rPr>
          <w:rFonts w:eastAsia="Tahoma" w:cstheme="minorHAnsi"/>
          <w:bCs/>
          <w:color w:val="000000"/>
          <w:sz w:val="20"/>
          <w:szCs w:val="20"/>
        </w:rPr>
        <w:t xml:space="preserve"> August 2023</w:t>
      </w:r>
    </w:p>
    <w:p w14:paraId="641474D6" w14:textId="77777777" w:rsidR="00D93BAC" w:rsidRDefault="00D93BAC" w:rsidP="00D93BAC">
      <w:pPr>
        <w:tabs>
          <w:tab w:val="left" w:pos="2160"/>
        </w:tabs>
        <w:spacing w:before="64" w:line="231" w:lineRule="exact"/>
        <w:ind w:left="720" w:hanging="720"/>
        <w:textAlignment w:val="baseline"/>
        <w:rPr>
          <w:rFonts w:eastAsia="Tahoma" w:cstheme="minorHAnsi"/>
          <w:bCs/>
          <w:color w:val="000000"/>
          <w:sz w:val="20"/>
          <w:szCs w:val="20"/>
        </w:rPr>
      </w:pPr>
      <w:r>
        <w:rPr>
          <w:rFonts w:eastAsia="Tahoma" w:cstheme="minorHAnsi"/>
          <w:bCs/>
          <w:color w:val="000000"/>
          <w:sz w:val="20"/>
          <w:szCs w:val="20"/>
        </w:rPr>
        <w:t>Location:</w:t>
      </w:r>
      <w:r>
        <w:rPr>
          <w:rFonts w:eastAsia="Tahoma" w:cstheme="minorHAnsi"/>
          <w:bCs/>
          <w:color w:val="000000"/>
          <w:sz w:val="20"/>
          <w:szCs w:val="20"/>
        </w:rPr>
        <w:tab/>
        <w:t>Ivan Palfrey Suite, Norfolk Snowsports Club</w:t>
      </w:r>
    </w:p>
    <w:p w14:paraId="7FD3265B" w14:textId="4AA11830" w:rsidR="00D93BAC" w:rsidRPr="00375A5F" w:rsidRDefault="00D93BAC" w:rsidP="00D93BAC">
      <w:pPr>
        <w:spacing w:before="4" w:line="290" w:lineRule="exact"/>
        <w:ind w:left="2160" w:right="360" w:hanging="2160"/>
        <w:textAlignment w:val="baseline"/>
        <w:rPr>
          <w:rFonts w:eastAsia="Tahoma" w:cstheme="minorHAnsi"/>
          <w:bCs/>
          <w:color w:val="000000"/>
          <w:sz w:val="20"/>
          <w:szCs w:val="20"/>
          <w:highlight w:val="yellow"/>
        </w:rPr>
      </w:pPr>
      <w:r>
        <w:rPr>
          <w:rFonts w:eastAsia="Tahoma" w:cstheme="minorHAnsi"/>
          <w:bCs/>
          <w:color w:val="000000"/>
          <w:sz w:val="20"/>
          <w:szCs w:val="20"/>
        </w:rPr>
        <w:t xml:space="preserve">Committee: </w:t>
      </w:r>
      <w:r>
        <w:rPr>
          <w:rFonts w:eastAsia="Tahoma" w:cstheme="minorHAnsi"/>
          <w:bCs/>
          <w:color w:val="000000"/>
          <w:sz w:val="20"/>
          <w:szCs w:val="20"/>
        </w:rPr>
        <w:tab/>
      </w:r>
      <w:r w:rsidR="002C1CB3">
        <w:rPr>
          <w:rFonts w:eastAsia="Tahoma" w:cstheme="minorHAnsi"/>
          <w:bCs/>
          <w:color w:val="000000"/>
          <w:sz w:val="20"/>
          <w:szCs w:val="20"/>
        </w:rPr>
        <w:t xml:space="preserve">Dudley George (DG); </w:t>
      </w:r>
      <w:r w:rsidRPr="00735AE6">
        <w:rPr>
          <w:rFonts w:eastAsia="Tahoma" w:cstheme="minorHAnsi"/>
          <w:bCs/>
          <w:color w:val="000000"/>
          <w:sz w:val="20"/>
          <w:szCs w:val="20"/>
        </w:rPr>
        <w:t>David Rich (DR); David Baxter (DB)</w:t>
      </w:r>
      <w:r w:rsidRPr="00735AE6">
        <w:rPr>
          <w:rFonts w:eastAsia="Tahoma" w:cstheme="minorHAnsi"/>
          <w:bCs/>
          <w:sz w:val="20"/>
          <w:szCs w:val="20"/>
        </w:rPr>
        <w:t xml:space="preserve">; Deborah Anstee (DA); </w:t>
      </w:r>
      <w:r w:rsidRPr="00735AE6">
        <w:rPr>
          <w:rFonts w:eastAsia="Tahoma" w:cstheme="minorHAnsi"/>
          <w:bCs/>
          <w:color w:val="000000"/>
          <w:sz w:val="20"/>
          <w:szCs w:val="20"/>
        </w:rPr>
        <w:t>Nick Watson (NW); Edgar Harden (EH);</w:t>
      </w:r>
      <w:r w:rsidRPr="00735AE6">
        <w:rPr>
          <w:rFonts w:eastAsia="Tahoma" w:cstheme="minorHAnsi"/>
          <w:bCs/>
          <w:sz w:val="20"/>
          <w:szCs w:val="20"/>
        </w:rPr>
        <w:t xml:space="preserve"> </w:t>
      </w:r>
      <w:r w:rsidR="002C1CB3">
        <w:rPr>
          <w:rFonts w:eastAsia="Tahoma" w:cstheme="minorHAnsi"/>
          <w:bCs/>
          <w:color w:val="000000"/>
          <w:sz w:val="20"/>
          <w:szCs w:val="20"/>
        </w:rPr>
        <w:t xml:space="preserve">Ed Bellamy (EB); </w:t>
      </w:r>
    </w:p>
    <w:p w14:paraId="6273717C" w14:textId="77777777" w:rsidR="00D93BAC" w:rsidRDefault="00D93BAC" w:rsidP="00D93BAC">
      <w:pPr>
        <w:tabs>
          <w:tab w:val="left" w:pos="2160"/>
        </w:tabs>
        <w:spacing w:before="59" w:after="258" w:line="234" w:lineRule="exact"/>
        <w:ind w:left="720" w:hanging="720"/>
        <w:textAlignment w:val="baseline"/>
        <w:rPr>
          <w:rFonts w:eastAsia="Tahoma" w:cstheme="minorHAnsi"/>
          <w:bCs/>
          <w:color w:val="000000"/>
          <w:sz w:val="20"/>
          <w:szCs w:val="20"/>
        </w:rPr>
      </w:pPr>
      <w:r w:rsidRPr="00735AE6">
        <w:rPr>
          <w:rFonts w:eastAsia="Tahoma" w:cstheme="minorHAnsi"/>
          <w:bCs/>
          <w:color w:val="000000"/>
          <w:sz w:val="20"/>
          <w:szCs w:val="20"/>
        </w:rPr>
        <w:t>Attending:</w:t>
      </w:r>
      <w:r w:rsidRPr="00735AE6">
        <w:rPr>
          <w:rFonts w:eastAsia="Tahoma" w:cstheme="minorHAnsi"/>
          <w:bCs/>
          <w:color w:val="000000"/>
          <w:sz w:val="20"/>
          <w:szCs w:val="20"/>
        </w:rPr>
        <w:tab/>
        <w:t>Tony Chauhan (TC); Leah Fogg (LF)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7"/>
        <w:gridCol w:w="7369"/>
        <w:gridCol w:w="1090"/>
      </w:tblGrid>
      <w:tr w:rsidR="00D93BAC" w14:paraId="1F80F8EA" w14:textId="77777777" w:rsidTr="005D78E2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588C7" w14:textId="77777777" w:rsidR="00D93BAC" w:rsidRDefault="00D93BAC" w:rsidP="001F7141">
            <w:pPr>
              <w:rPr>
                <w:rFonts w:eastAsia="PMingLiU"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CEEE4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Agenda Item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58E4D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Action</w:t>
            </w:r>
          </w:p>
        </w:tc>
      </w:tr>
      <w:tr w:rsidR="00D93BAC" w14:paraId="75CCD7B0" w14:textId="77777777" w:rsidTr="005D78E2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9F3CA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A4A80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 xml:space="preserve">Apologies: </w:t>
            </w:r>
          </w:p>
          <w:p w14:paraId="35B8DA3B" w14:textId="7001F2D4" w:rsidR="00D93BAC" w:rsidRPr="00735AE6" w:rsidRDefault="002C1CB3" w:rsidP="001F7141">
            <w:pPr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>Ian Wilson</w:t>
            </w:r>
            <w:r w:rsidR="00380D6B">
              <w:rPr>
                <w:rFonts w:eastAsia="Tahoma" w:cstheme="minorHAnsi"/>
                <w:bCs/>
                <w:color w:val="000000"/>
                <w:sz w:val="20"/>
                <w:szCs w:val="20"/>
              </w:rPr>
              <w:t>, Harry Steward, Kevin Rhead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8D916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D93BAC" w14:paraId="660E555A" w14:textId="77777777" w:rsidTr="005D78E2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B6BB4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FC077" w14:textId="77777777" w:rsidR="00D93BAC" w:rsidRDefault="00D93BAC" w:rsidP="001F7141">
            <w:pPr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 xml:space="preserve">Conflicts of Interest: </w:t>
            </w:r>
          </w:p>
          <w:p w14:paraId="75E77A88" w14:textId="77777777" w:rsidR="00D93BAC" w:rsidRDefault="00D93BAC" w:rsidP="001F7141">
            <w:pPr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 w:rsidRPr="00735AE6">
              <w:rPr>
                <w:rFonts w:eastAsia="Tahoma" w:cstheme="minorHAnsi"/>
                <w:bCs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4A36C" w14:textId="77777777" w:rsidR="00D93BAC" w:rsidRDefault="00D93BAC" w:rsidP="001F7141">
            <w:pPr>
              <w:rPr>
                <w:rFonts w:eastAsia="PMingLiU" w:cstheme="minorHAnsi"/>
                <w:b/>
                <w:bCs/>
                <w:sz w:val="20"/>
                <w:szCs w:val="20"/>
              </w:rPr>
            </w:pPr>
          </w:p>
        </w:tc>
      </w:tr>
      <w:tr w:rsidR="00D93BAC" w14:paraId="302AE5F8" w14:textId="77777777" w:rsidTr="005D78E2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D45D8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D5BBD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 xml:space="preserve">Minutes of Previous Meeting </w:t>
            </w:r>
          </w:p>
          <w:p w14:paraId="52D54D8E" w14:textId="77777777" w:rsidR="00D93BAC" w:rsidRDefault="00D93BAC" w:rsidP="001F7141">
            <w:pPr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>Minutes Agreed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D3001" w14:textId="77777777" w:rsidR="00D93BAC" w:rsidRDefault="00D93BAC" w:rsidP="001F7141">
            <w:pPr>
              <w:rPr>
                <w:rFonts w:eastAsia="PMingLiU" w:cstheme="minorHAnsi"/>
                <w:b/>
                <w:bCs/>
                <w:sz w:val="20"/>
                <w:szCs w:val="20"/>
              </w:rPr>
            </w:pPr>
          </w:p>
          <w:p w14:paraId="00F77407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D93BAC" w14:paraId="27D47180" w14:textId="77777777" w:rsidTr="005D78E2">
        <w:trPr>
          <w:trHeight w:val="62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52220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B1275" w14:textId="77777777" w:rsidR="00D93BAC" w:rsidRDefault="00D93BAC" w:rsidP="001F7141">
            <w:pPr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sz w:val="20"/>
                <w:szCs w:val="20"/>
              </w:rPr>
              <w:t>Actions from Previous Meetings</w:t>
            </w:r>
          </w:p>
          <w:p w14:paraId="4CBFF93B" w14:textId="2ADEDF83" w:rsidR="00D93BAC" w:rsidRDefault="00D93BAC" w:rsidP="001F7141">
            <w:pPr>
              <w:ind w:left="720"/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>See attached Action Tracker Schedule produced for this meeting (No 4</w:t>
            </w:r>
            <w:r w:rsidR="002C1CB3">
              <w:rPr>
                <w:rFonts w:eastAsia="Tahoma" w:cstheme="minorHAnsi"/>
                <w:bCs/>
                <w:color w:val="000000"/>
                <w:sz w:val="20"/>
                <w:szCs w:val="20"/>
              </w:rPr>
              <w:t>40</w:t>
            </w: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>) which reviews the status of all Actions arising from Exec Meetings.</w:t>
            </w:r>
          </w:p>
          <w:p w14:paraId="7BC92765" w14:textId="77777777" w:rsidR="00D93BAC" w:rsidRDefault="00D93BAC" w:rsidP="001F7141">
            <w:pPr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</w:p>
          <w:p w14:paraId="6EF93B29" w14:textId="77777777" w:rsidR="00D93BAC" w:rsidRDefault="00D93BAC" w:rsidP="001F7141">
            <w:pPr>
              <w:ind w:left="720"/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See Appendix A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7C44" w14:textId="77777777" w:rsidR="00D93BAC" w:rsidRDefault="00D93BAC" w:rsidP="001F7141">
            <w:pPr>
              <w:rPr>
                <w:rFonts w:eastAsia="PMingLiU" w:cstheme="minorHAnsi"/>
                <w:b/>
                <w:bCs/>
                <w:sz w:val="20"/>
                <w:szCs w:val="20"/>
              </w:rPr>
            </w:pPr>
          </w:p>
          <w:p w14:paraId="6C2F3DF4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B68A024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D93BAC" w14:paraId="1664D4A7" w14:textId="77777777" w:rsidTr="005D78E2">
        <w:trPr>
          <w:trHeight w:val="936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30F0C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50725" w14:textId="77777777" w:rsidR="00D93BAC" w:rsidRDefault="00D93BAC" w:rsidP="001F7141">
            <w:pPr>
              <w:jc w:val="both"/>
              <w:rPr>
                <w:rFonts w:eastAsia="Tahoma" w:cstheme="minorHAnsi"/>
                <w:b/>
                <w:sz w:val="20"/>
                <w:szCs w:val="20"/>
              </w:rPr>
            </w:pPr>
            <w:r>
              <w:rPr>
                <w:rFonts w:eastAsia="Tahoma" w:cstheme="minorHAnsi"/>
                <w:b/>
                <w:sz w:val="20"/>
                <w:szCs w:val="20"/>
              </w:rPr>
              <w:t>Finance</w:t>
            </w:r>
          </w:p>
          <w:p w14:paraId="675FCA5D" w14:textId="2A8A5CB4" w:rsidR="00D93BAC" w:rsidRPr="00375A5F" w:rsidRDefault="00D93BAC" w:rsidP="00131BF3">
            <w:pPr>
              <w:pStyle w:val="ListParagraph"/>
              <w:numPr>
                <w:ilvl w:val="0"/>
                <w:numId w:val="2"/>
              </w:numPr>
              <w:jc w:val="both"/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sz w:val="20"/>
                <w:szCs w:val="20"/>
              </w:rPr>
              <w:t xml:space="preserve">(a) Update </w:t>
            </w:r>
            <w:r w:rsidR="00977E9C">
              <w:rPr>
                <w:rFonts w:eastAsia="Tahoma" w:cstheme="minorHAnsi"/>
                <w:bCs/>
                <w:sz w:val="20"/>
                <w:szCs w:val="20"/>
              </w:rPr>
              <w:t>– finance report attached</w:t>
            </w:r>
            <w:r w:rsidR="00131BF3">
              <w:rPr>
                <w:rFonts w:eastAsia="Tahoma" w:cstheme="minorHAnsi"/>
                <w:bCs/>
                <w:sz w:val="20"/>
                <w:szCs w:val="20"/>
              </w:rPr>
              <w:t xml:space="preserve">. </w:t>
            </w:r>
          </w:p>
          <w:p w14:paraId="49DFE388" w14:textId="6E798968" w:rsidR="00131BF3" w:rsidRPr="002C1CB3" w:rsidRDefault="003B5B3D" w:rsidP="002C1CB3">
            <w:pPr>
              <w:pStyle w:val="ListParagraph"/>
              <w:numPr>
                <w:ilvl w:val="1"/>
                <w:numId w:val="2"/>
              </w:numPr>
              <w:jc w:val="both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Income down 11% but cumulatively up 2.5k</w:t>
            </w:r>
          </w:p>
          <w:p w14:paraId="0AEB72AB" w14:textId="4B2FD069" w:rsidR="00C0658A" w:rsidRPr="00C0658A" w:rsidRDefault="00C0658A" w:rsidP="00C0658A">
            <w:pPr>
              <w:pStyle w:val="ListParagraph"/>
              <w:numPr>
                <w:ilvl w:val="1"/>
                <w:numId w:val="2"/>
              </w:numPr>
              <w:jc w:val="both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Slope allowances due to be paid August</w:t>
            </w:r>
          </w:p>
          <w:p w14:paraId="60E34D44" w14:textId="6F2F4DB2" w:rsidR="00D93BAC" w:rsidRDefault="00D93BAC" w:rsidP="00131BF3">
            <w:pPr>
              <w:pStyle w:val="ListParagraph"/>
              <w:numPr>
                <w:ilvl w:val="0"/>
                <w:numId w:val="2"/>
              </w:numPr>
              <w:jc w:val="both"/>
              <w:rPr>
                <w:rFonts w:eastAsia="Tahoma" w:cstheme="minorHAnsi"/>
                <w:bCs/>
                <w:sz w:val="20"/>
                <w:szCs w:val="20"/>
              </w:rPr>
            </w:pPr>
            <w:r>
              <w:rPr>
                <w:rFonts w:eastAsia="Tahoma" w:cstheme="minorHAnsi"/>
                <w:bCs/>
                <w:sz w:val="20"/>
                <w:szCs w:val="20"/>
              </w:rPr>
              <w:t xml:space="preserve">(b) </w:t>
            </w:r>
            <w:r w:rsidR="002C1CB3">
              <w:rPr>
                <w:rFonts w:eastAsia="Tahoma" w:cstheme="minorHAnsi"/>
                <w:bCs/>
                <w:sz w:val="20"/>
                <w:szCs w:val="20"/>
              </w:rPr>
              <w:t>Budget Tracking &amp; Cashflow</w:t>
            </w:r>
            <w:r w:rsidR="003B5B3D">
              <w:rPr>
                <w:rFonts w:eastAsia="Tahoma" w:cstheme="minorHAnsi"/>
                <w:bCs/>
                <w:sz w:val="20"/>
                <w:szCs w:val="20"/>
              </w:rPr>
              <w:t xml:space="preserve"> – presentation by TC on current and last </w:t>
            </w:r>
            <w:proofErr w:type="spellStart"/>
            <w:r w:rsidR="003B5B3D">
              <w:rPr>
                <w:rFonts w:eastAsia="Tahoma" w:cstheme="minorHAnsi"/>
                <w:bCs/>
                <w:sz w:val="20"/>
                <w:szCs w:val="20"/>
              </w:rPr>
              <w:t>years</w:t>
            </w:r>
            <w:proofErr w:type="spellEnd"/>
            <w:r w:rsidR="003B5B3D">
              <w:rPr>
                <w:rFonts w:eastAsia="Tahoma" w:cstheme="minorHAnsi"/>
                <w:bCs/>
                <w:sz w:val="20"/>
                <w:szCs w:val="20"/>
              </w:rPr>
              <w:t xml:space="preserve"> income/expenditure with projections for the remainder of the financial year</w:t>
            </w:r>
            <w:r w:rsidR="00C0658A">
              <w:rPr>
                <w:rFonts w:eastAsia="Tahoma" w:cstheme="minorHAnsi"/>
                <w:bCs/>
                <w:sz w:val="20"/>
                <w:szCs w:val="20"/>
              </w:rPr>
              <w:t>. D</w:t>
            </w:r>
            <w:r w:rsidR="003B5B3D">
              <w:rPr>
                <w:rFonts w:eastAsia="Tahoma" w:cstheme="minorHAnsi"/>
                <w:bCs/>
                <w:sz w:val="20"/>
                <w:szCs w:val="20"/>
              </w:rPr>
              <w:t>iscussion on how this will be presented for future meetings</w:t>
            </w:r>
            <w:r w:rsidR="00C0658A">
              <w:rPr>
                <w:rFonts w:eastAsia="Tahoma" w:cstheme="minorHAnsi"/>
                <w:bCs/>
                <w:sz w:val="20"/>
                <w:szCs w:val="20"/>
              </w:rPr>
              <w:t xml:space="preserve"> – request for cashflow data as well as pictorial graph.</w:t>
            </w:r>
          </w:p>
          <w:p w14:paraId="726AC0C4" w14:textId="763AEA0E" w:rsidR="00D93BAC" w:rsidRPr="002C1CB3" w:rsidRDefault="00D93BAC" w:rsidP="002C1CB3">
            <w:pPr>
              <w:pStyle w:val="ListParagraph"/>
              <w:numPr>
                <w:ilvl w:val="0"/>
                <w:numId w:val="2"/>
              </w:numPr>
              <w:jc w:val="both"/>
              <w:rPr>
                <w:rFonts w:eastAsia="Tahoma" w:cstheme="minorHAnsi"/>
                <w:b/>
                <w:sz w:val="20"/>
                <w:szCs w:val="20"/>
              </w:rPr>
            </w:pPr>
            <w:r>
              <w:rPr>
                <w:rFonts w:eastAsia="Tahoma" w:cstheme="minorHAnsi"/>
                <w:bCs/>
                <w:sz w:val="20"/>
                <w:szCs w:val="20"/>
              </w:rPr>
              <w:t xml:space="preserve">(c ) </w:t>
            </w:r>
            <w:r w:rsidR="002C1CB3">
              <w:rPr>
                <w:rFonts w:eastAsia="Tahoma" w:cstheme="minorHAnsi"/>
                <w:bCs/>
                <w:sz w:val="20"/>
                <w:szCs w:val="20"/>
              </w:rPr>
              <w:t>Spend Requests</w:t>
            </w:r>
            <w:r w:rsidR="003B5B3D">
              <w:rPr>
                <w:rFonts w:eastAsia="Tahoma" w:cstheme="minorHAnsi"/>
                <w:bCs/>
                <w:sz w:val="20"/>
                <w:szCs w:val="20"/>
              </w:rPr>
              <w:t xml:space="preserve"> - none</w:t>
            </w:r>
          </w:p>
          <w:p w14:paraId="04720901" w14:textId="77777777" w:rsidR="00D93BAC" w:rsidRDefault="00D93BAC" w:rsidP="001F7141">
            <w:pPr>
              <w:jc w:val="both"/>
              <w:rPr>
                <w:rFonts w:eastAsia="Tahoma" w:cstheme="minorHAnsi"/>
                <w:bCs/>
                <w:sz w:val="20"/>
                <w:szCs w:val="20"/>
              </w:rPr>
            </w:pPr>
          </w:p>
          <w:p w14:paraId="25D03120" w14:textId="77777777" w:rsidR="00D93BAC" w:rsidRPr="00375A5F" w:rsidRDefault="00D93BAC" w:rsidP="001F7141">
            <w:pPr>
              <w:jc w:val="both"/>
              <w:rPr>
                <w:rFonts w:eastAsia="Tahoma" w:cstheme="minorHAnsi"/>
                <w:bCs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See Appendix B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95039" w14:textId="77777777" w:rsidR="00D93BAC" w:rsidRDefault="00D93BAC" w:rsidP="001F7141">
            <w:pPr>
              <w:rPr>
                <w:rFonts w:eastAsia="PMingLiU" w:cstheme="minorHAnsi"/>
                <w:b/>
                <w:bCs/>
                <w:sz w:val="20"/>
                <w:szCs w:val="20"/>
              </w:rPr>
            </w:pPr>
          </w:p>
          <w:p w14:paraId="7D876C00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F473F46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B534342" w14:textId="3234E874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4482B38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FAEE115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B749A67" w14:textId="77777777" w:rsidR="00131BF3" w:rsidRDefault="00131BF3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7208A41" w14:textId="143B04A7" w:rsidR="00946853" w:rsidRDefault="00946853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TC</w:t>
            </w:r>
          </w:p>
        </w:tc>
      </w:tr>
      <w:tr w:rsidR="00D93BAC" w14:paraId="77A58806" w14:textId="77777777" w:rsidTr="005D78E2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ED9DE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8F343" w14:textId="77777777" w:rsidR="00D93BAC" w:rsidRDefault="00D93BAC" w:rsidP="001F7141">
            <w:pPr>
              <w:jc w:val="both"/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Club Operations Report</w:t>
            </w:r>
          </w:p>
          <w:p w14:paraId="4DD1DF4F" w14:textId="7F68A856" w:rsidR="00977E9C" w:rsidRPr="00977E9C" w:rsidRDefault="00D93BAC" w:rsidP="00977E9C">
            <w:pPr>
              <w:pStyle w:val="ListParagraph"/>
              <w:numPr>
                <w:ilvl w:val="0"/>
                <w:numId w:val="2"/>
              </w:numPr>
              <w:jc w:val="both"/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 xml:space="preserve">(a) Activity Volumes - </w:t>
            </w: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See Appendix C</w:t>
            </w: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 xml:space="preserve"> </w:t>
            </w:r>
          </w:p>
          <w:p w14:paraId="1DBEC559" w14:textId="37D6E878" w:rsidR="00D93BAC" w:rsidRDefault="00D93BAC" w:rsidP="00D93BAC">
            <w:pPr>
              <w:pStyle w:val="ListParagraph"/>
              <w:numPr>
                <w:ilvl w:val="0"/>
                <w:numId w:val="2"/>
              </w:numPr>
              <w:jc w:val="both"/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 xml:space="preserve">(b) Revenue Initiatives – </w:t>
            </w:r>
            <w:r w:rsidR="00C0658A">
              <w:rPr>
                <w:rFonts w:eastAsia="Tahoma" w:cstheme="minorHAnsi"/>
                <w:bCs/>
                <w:color w:val="000000"/>
                <w:sz w:val="20"/>
                <w:szCs w:val="20"/>
              </w:rPr>
              <w:t xml:space="preserve">options to maximise additional income alongside regular members activities continue to be developed including dual slope </w:t>
            </w:r>
            <w:r w:rsidR="00F572C2">
              <w:rPr>
                <w:rFonts w:eastAsia="Tahoma" w:cstheme="minorHAnsi"/>
                <w:bCs/>
                <w:color w:val="000000"/>
                <w:sz w:val="20"/>
                <w:szCs w:val="20"/>
              </w:rPr>
              <w:t>us</w:t>
            </w:r>
            <w:r w:rsidR="00C0658A">
              <w:rPr>
                <w:rFonts w:eastAsia="Tahoma" w:cstheme="minorHAnsi"/>
                <w:bCs/>
                <w:color w:val="000000"/>
                <w:sz w:val="20"/>
                <w:szCs w:val="20"/>
              </w:rPr>
              <w:t>age when appropriate</w:t>
            </w:r>
          </w:p>
          <w:p w14:paraId="3AA5B495" w14:textId="22D37EEB" w:rsidR="000952E2" w:rsidRPr="002C1CB3" w:rsidRDefault="00D93BAC" w:rsidP="002C1CB3">
            <w:pPr>
              <w:pStyle w:val="ListParagraph"/>
              <w:numPr>
                <w:ilvl w:val="0"/>
                <w:numId w:val="2"/>
              </w:numPr>
              <w:jc w:val="both"/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 xml:space="preserve">(c) </w:t>
            </w:r>
            <w:r w:rsidR="002C1CB3">
              <w:rPr>
                <w:rFonts w:eastAsia="Tahoma" w:cstheme="minorHAnsi"/>
                <w:bCs/>
                <w:color w:val="000000"/>
                <w:sz w:val="20"/>
                <w:szCs w:val="20"/>
              </w:rPr>
              <w:t>Staff</w:t>
            </w:r>
            <w:r w:rsidR="00C0658A">
              <w:rPr>
                <w:rFonts w:eastAsia="Tahoma" w:cstheme="minorHAnsi"/>
                <w:bCs/>
                <w:color w:val="000000"/>
                <w:sz w:val="20"/>
                <w:szCs w:val="20"/>
              </w:rPr>
              <w:t xml:space="preserve"> – no issues to report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D9C63" w14:textId="77777777" w:rsidR="00D93BAC" w:rsidRDefault="00D93BAC" w:rsidP="001F7141">
            <w:pPr>
              <w:rPr>
                <w:rFonts w:eastAsia="PMingLiU" w:cstheme="minorHAnsi"/>
                <w:b/>
                <w:bCs/>
                <w:sz w:val="20"/>
                <w:szCs w:val="20"/>
              </w:rPr>
            </w:pPr>
          </w:p>
          <w:p w14:paraId="5F3536CA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783BF66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45278A2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AEAAAC1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D93BAC" w14:paraId="213012EF" w14:textId="77777777" w:rsidTr="005D78E2">
        <w:trPr>
          <w:trHeight w:val="55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04D2F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DD96C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Health and Safety</w:t>
            </w:r>
          </w:p>
          <w:p w14:paraId="000AB372" w14:textId="77777777" w:rsidR="00D93BAC" w:rsidRDefault="00D93BAC" w:rsidP="00D93BAC">
            <w:pPr>
              <w:pStyle w:val="ListParagraph"/>
              <w:numPr>
                <w:ilvl w:val="0"/>
                <w:numId w:val="6"/>
              </w:numPr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>No incidents to report.</w:t>
            </w:r>
          </w:p>
          <w:p w14:paraId="3592BA29" w14:textId="77777777" w:rsidR="00D93BAC" w:rsidRDefault="00D93BAC" w:rsidP="001F7141">
            <w:pPr>
              <w:pStyle w:val="ListParagraph"/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C9501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  <w:p w14:paraId="6CED343B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  <w:p w14:paraId="62F9B8B6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</w:tc>
      </w:tr>
      <w:tr w:rsidR="00D93BAC" w14:paraId="067366A7" w14:textId="77777777" w:rsidTr="005D78E2">
        <w:trPr>
          <w:trHeight w:val="746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3151E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E05E1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Events</w:t>
            </w:r>
          </w:p>
          <w:p w14:paraId="74144461" w14:textId="7167CE9E" w:rsidR="00D93BAC" w:rsidRDefault="00D93BAC" w:rsidP="00D93BAC">
            <w:pPr>
              <w:pStyle w:val="ListParagraph"/>
              <w:numPr>
                <w:ilvl w:val="0"/>
                <w:numId w:val="7"/>
              </w:numPr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>(a) Future Events – event calendar circulated for the following three months</w:t>
            </w:r>
            <w:r w:rsidR="00EC16A8">
              <w:rPr>
                <w:rFonts w:eastAsia="Tahoma" w:cstheme="minorHAnsi"/>
                <w:bCs/>
                <w:color w:val="000000"/>
                <w:sz w:val="20"/>
                <w:szCs w:val="20"/>
              </w:rPr>
              <w:t xml:space="preserve"> - </w:t>
            </w:r>
            <w:r w:rsidR="00EC16A8">
              <w:rPr>
                <w:rFonts w:eastAsia="Tahoma" w:cstheme="minorHAnsi"/>
                <w:b/>
                <w:color w:val="000000"/>
                <w:sz w:val="20"/>
                <w:szCs w:val="20"/>
              </w:rPr>
              <w:t xml:space="preserve">See Appendix </w:t>
            </w:r>
            <w:r w:rsidR="00EC16A8">
              <w:rPr>
                <w:rFonts w:eastAsia="Tahoma" w:cstheme="minorHAnsi"/>
                <w:b/>
                <w:color w:val="000000"/>
                <w:sz w:val="20"/>
                <w:szCs w:val="20"/>
              </w:rPr>
              <w:t>D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02D8E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  <w:p w14:paraId="5E308537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</w:tc>
      </w:tr>
      <w:tr w:rsidR="00D93BAC" w14:paraId="037FBFAD" w14:textId="77777777" w:rsidTr="005D78E2">
        <w:trPr>
          <w:trHeight w:val="61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5B5B7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8E4ED" w14:textId="07D81BA5" w:rsidR="00D93BAC" w:rsidRDefault="000952E2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Maintenance</w:t>
            </w:r>
          </w:p>
          <w:p w14:paraId="46C0FA84" w14:textId="08DE8AF3" w:rsidR="00D93BAC" w:rsidRPr="00EC16A8" w:rsidRDefault="00D93BAC" w:rsidP="00EC16A8">
            <w:pPr>
              <w:pStyle w:val="ListParagraph"/>
              <w:numPr>
                <w:ilvl w:val="0"/>
                <w:numId w:val="7"/>
              </w:num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 xml:space="preserve">(a) </w:t>
            </w:r>
            <w:r w:rsidR="002C1CB3">
              <w:rPr>
                <w:rFonts w:eastAsia="Tahoma" w:cstheme="minorHAnsi"/>
                <w:bCs/>
                <w:color w:val="000000"/>
                <w:sz w:val="20"/>
                <w:szCs w:val="20"/>
              </w:rPr>
              <w:t>Planned Maintenance/Reactive Maintenance &amp; Repairs</w:t>
            </w:r>
            <w:r w:rsidR="00EC16A8">
              <w:rPr>
                <w:rFonts w:eastAsia="Tahoma" w:cstheme="minorHAnsi"/>
                <w:bCs/>
                <w:color w:val="000000"/>
                <w:sz w:val="20"/>
                <w:szCs w:val="20"/>
              </w:rPr>
              <w:t xml:space="preserve"> – none to report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8313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  <w:p w14:paraId="5C4C6A09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  <w:p w14:paraId="7A8CB81A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</w:tc>
      </w:tr>
      <w:tr w:rsidR="00D93BAC" w14:paraId="289E42F1" w14:textId="77777777" w:rsidTr="005D78E2">
        <w:trPr>
          <w:trHeight w:val="35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8F7A2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0ED00" w14:textId="4CD49B8B" w:rsidR="00D93BAC" w:rsidRDefault="000952E2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ICC</w:t>
            </w:r>
          </w:p>
          <w:p w14:paraId="0140E91A" w14:textId="2A607E1B" w:rsidR="00D93BAC" w:rsidRPr="00C50384" w:rsidRDefault="000952E2" w:rsidP="00D93BAC">
            <w:pPr>
              <w:pStyle w:val="ListParagraph"/>
              <w:numPr>
                <w:ilvl w:val="0"/>
                <w:numId w:val="7"/>
              </w:num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>Updates/proposals</w:t>
            </w:r>
            <w:r w:rsidR="00EC16A8">
              <w:rPr>
                <w:rFonts w:eastAsia="Tahoma" w:cstheme="minorHAnsi"/>
                <w:bCs/>
                <w:color w:val="000000"/>
                <w:sz w:val="20"/>
                <w:szCs w:val="20"/>
              </w:rPr>
              <w:t xml:space="preserve"> – no August meeting – nothing to report</w:t>
            </w:r>
          </w:p>
          <w:p w14:paraId="323B4497" w14:textId="77777777" w:rsidR="00D93BAC" w:rsidRDefault="00D93BAC" w:rsidP="001F7141">
            <w:pPr>
              <w:pStyle w:val="ListParagraph"/>
              <w:ind w:left="1440"/>
              <w:jc w:val="both"/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32CE6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</w:tc>
      </w:tr>
      <w:tr w:rsidR="00D93BAC" w14:paraId="43314EB2" w14:textId="77777777" w:rsidTr="005D78E2">
        <w:trPr>
          <w:trHeight w:val="109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AEF67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lastRenderedPageBreak/>
              <w:t>11</w:t>
            </w:r>
          </w:p>
          <w:p w14:paraId="393F2E6E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4F240" w14:textId="172D83D4" w:rsidR="00D93BAC" w:rsidRDefault="000952E2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AGM Arrangements</w:t>
            </w:r>
          </w:p>
          <w:p w14:paraId="2F6FEAFF" w14:textId="05373B7E" w:rsidR="00131BF3" w:rsidRDefault="000952E2" w:rsidP="003C321D">
            <w:pPr>
              <w:pStyle w:val="ListParagraph"/>
              <w:numPr>
                <w:ilvl w:val="0"/>
                <w:numId w:val="8"/>
              </w:numPr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 xml:space="preserve">(a) </w:t>
            </w:r>
            <w:r w:rsidR="002C1CB3">
              <w:rPr>
                <w:rFonts w:eastAsia="Tahoma" w:cstheme="minorHAnsi"/>
                <w:bCs/>
                <w:color w:val="000000"/>
                <w:sz w:val="20"/>
                <w:szCs w:val="20"/>
              </w:rPr>
              <w:t>Dates and Notifications</w:t>
            </w:r>
          </w:p>
          <w:p w14:paraId="4B0E186C" w14:textId="4E4534DA" w:rsidR="003C321D" w:rsidRPr="003C321D" w:rsidRDefault="003C321D" w:rsidP="003C321D">
            <w:pPr>
              <w:pStyle w:val="ListParagraph"/>
              <w:numPr>
                <w:ilvl w:val="1"/>
                <w:numId w:val="8"/>
              </w:numPr>
              <w:jc w:val="both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Invite to be distributed via email by 25</w:t>
            </w:r>
            <w:r w:rsidRPr="003C321D">
              <w:rPr>
                <w:rFonts w:cstheme="minorHAnsi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cstheme="minorHAnsi"/>
                <w:bCs/>
                <w:sz w:val="20"/>
                <w:szCs w:val="20"/>
              </w:rPr>
              <w:t xml:space="preserve"> August</w:t>
            </w:r>
          </w:p>
          <w:p w14:paraId="0A5492F9" w14:textId="4E72B86D" w:rsidR="002C1CB3" w:rsidRDefault="000952E2" w:rsidP="003C321D">
            <w:pPr>
              <w:pStyle w:val="ListParagraph"/>
              <w:numPr>
                <w:ilvl w:val="0"/>
                <w:numId w:val="8"/>
              </w:numPr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 xml:space="preserve">(b) </w:t>
            </w:r>
            <w:r w:rsidR="002C1CB3">
              <w:rPr>
                <w:rFonts w:eastAsia="Tahoma" w:cstheme="minorHAnsi"/>
                <w:bCs/>
                <w:color w:val="000000"/>
                <w:sz w:val="20"/>
                <w:szCs w:val="20"/>
              </w:rPr>
              <w:t>Reports &amp; Issues to be submitted</w:t>
            </w:r>
          </w:p>
          <w:p w14:paraId="5427D31C" w14:textId="6226E012" w:rsidR="003C321D" w:rsidRPr="003C321D" w:rsidRDefault="000952E2" w:rsidP="003C321D">
            <w:pPr>
              <w:pStyle w:val="ListParagraph"/>
              <w:numPr>
                <w:ilvl w:val="0"/>
                <w:numId w:val="8"/>
              </w:numPr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 xml:space="preserve">(c ) </w:t>
            </w:r>
            <w:r w:rsidR="002C1CB3">
              <w:rPr>
                <w:rFonts w:eastAsia="Tahoma" w:cstheme="minorHAnsi"/>
                <w:bCs/>
                <w:color w:val="000000"/>
                <w:sz w:val="20"/>
                <w:szCs w:val="20"/>
              </w:rPr>
              <w:t>Re-elections &amp; Identification/Nomination for new Exec Members</w:t>
            </w:r>
          </w:p>
          <w:p w14:paraId="68BED06C" w14:textId="77777777" w:rsidR="002C1CB3" w:rsidRDefault="002C1CB3" w:rsidP="003C321D">
            <w:pPr>
              <w:pStyle w:val="ListParagraph"/>
              <w:numPr>
                <w:ilvl w:val="0"/>
                <w:numId w:val="8"/>
              </w:numPr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>(d) Awards and Nominations</w:t>
            </w:r>
          </w:p>
          <w:p w14:paraId="769F3011" w14:textId="276F9F4F" w:rsidR="003C321D" w:rsidRDefault="003C321D" w:rsidP="003C321D">
            <w:pPr>
              <w:pStyle w:val="ListParagraph"/>
              <w:numPr>
                <w:ilvl w:val="1"/>
                <w:numId w:val="8"/>
              </w:numPr>
              <w:jc w:val="both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Award nomination process details to be included in AGM invite</w:t>
            </w:r>
          </w:p>
          <w:p w14:paraId="4A94AE85" w14:textId="7F976777" w:rsidR="003C321D" w:rsidRPr="003C321D" w:rsidRDefault="003C321D" w:rsidP="003C321D">
            <w:pPr>
              <w:pStyle w:val="ListParagraph"/>
              <w:numPr>
                <w:ilvl w:val="1"/>
                <w:numId w:val="8"/>
              </w:numPr>
              <w:jc w:val="both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Group formed to discuss nominations</w:t>
            </w:r>
          </w:p>
          <w:p w14:paraId="1B2C7EBC" w14:textId="6A1D8E9E" w:rsidR="003C321D" w:rsidRPr="003C321D" w:rsidRDefault="002C1CB3" w:rsidP="003C321D">
            <w:pPr>
              <w:pStyle w:val="ListParagraph"/>
              <w:numPr>
                <w:ilvl w:val="0"/>
                <w:numId w:val="8"/>
              </w:numPr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>(e ) Arrangements for the evening</w:t>
            </w:r>
          </w:p>
          <w:p w14:paraId="352E553F" w14:textId="23D7C4E1" w:rsidR="002C1CB3" w:rsidRPr="00A823F8" w:rsidRDefault="002C1CB3" w:rsidP="003C321D">
            <w:pPr>
              <w:pStyle w:val="ListParagraph"/>
              <w:numPr>
                <w:ilvl w:val="0"/>
                <w:numId w:val="8"/>
              </w:numPr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>(f) Chair Report &amp; Treasurer Report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1D1D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  <w:p w14:paraId="202EC977" w14:textId="2127BCCE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  <w:p w14:paraId="3DF38B3C" w14:textId="22B00272" w:rsidR="00D93BAC" w:rsidRDefault="00F572C2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TC/LF</w:t>
            </w:r>
          </w:p>
        </w:tc>
      </w:tr>
      <w:tr w:rsidR="00D93BAC" w14:paraId="6DE4BFF2" w14:textId="77777777" w:rsidTr="005D78E2">
        <w:trPr>
          <w:trHeight w:val="696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4CA98" w14:textId="0DD38C50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1</w:t>
            </w:r>
            <w:r w:rsidR="005D78E2">
              <w:rPr>
                <w:rFonts w:eastAsia="Tahoma" w:cstheme="minorHAnsi"/>
                <w:b/>
                <w:color w:val="000000"/>
                <w:sz w:val="20"/>
                <w:szCs w:val="20"/>
              </w:rPr>
              <w:t>2</w:t>
            </w:r>
          </w:p>
          <w:p w14:paraId="2DFD1172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30F4A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Correspondence Received</w:t>
            </w:r>
          </w:p>
          <w:p w14:paraId="42205DCB" w14:textId="340040F2" w:rsidR="00D93BAC" w:rsidRDefault="007513A3" w:rsidP="007513A3">
            <w:pPr>
              <w:pStyle w:val="ListParagraph"/>
              <w:numPr>
                <w:ilvl w:val="0"/>
                <w:numId w:val="9"/>
              </w:numPr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FBED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  <w:p w14:paraId="165FA25E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</w:tc>
      </w:tr>
      <w:tr w:rsidR="00D93BAC" w14:paraId="2DD02891" w14:textId="77777777" w:rsidTr="005D78E2">
        <w:trPr>
          <w:trHeight w:val="276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491E9" w14:textId="07BA8E91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1</w:t>
            </w:r>
            <w:r w:rsidR="005D78E2">
              <w:rPr>
                <w:rFonts w:eastAsia="Tahoma" w:cstheme="minorHAnsi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E802B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AOUB</w:t>
            </w:r>
          </w:p>
          <w:p w14:paraId="5707DA72" w14:textId="33062F13" w:rsidR="00D93BAC" w:rsidRDefault="007513A3" w:rsidP="00D93BAC">
            <w:pPr>
              <w:pStyle w:val="ListParagraph"/>
              <w:numPr>
                <w:ilvl w:val="0"/>
                <w:numId w:val="9"/>
              </w:numPr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 xml:space="preserve">(a) </w:t>
            </w:r>
            <w:r w:rsidR="00946853">
              <w:rPr>
                <w:rFonts w:eastAsia="Tahoma" w:cstheme="minorHAnsi"/>
                <w:bCs/>
                <w:color w:val="000000"/>
                <w:sz w:val="20"/>
                <w:szCs w:val="20"/>
              </w:rPr>
              <w:t xml:space="preserve">WhatsApp groups – collation </w:t>
            </w:r>
            <w:r w:rsidR="00F572C2">
              <w:rPr>
                <w:rFonts w:eastAsia="Tahoma" w:cstheme="minorHAnsi"/>
                <w:bCs/>
                <w:color w:val="000000"/>
                <w:sz w:val="20"/>
                <w:szCs w:val="20"/>
              </w:rPr>
              <w:t xml:space="preserve">needed </w:t>
            </w:r>
            <w:r w:rsidR="00946853">
              <w:rPr>
                <w:rFonts w:eastAsia="Tahoma" w:cstheme="minorHAnsi"/>
                <w:bCs/>
                <w:color w:val="000000"/>
                <w:sz w:val="20"/>
                <w:szCs w:val="20"/>
              </w:rPr>
              <w:t xml:space="preserve">of how many groups there are representing NSC. Reminder that groups needs to be inclusive of all relevant participants. </w:t>
            </w:r>
          </w:p>
          <w:p w14:paraId="3B0B4851" w14:textId="0F3BD230" w:rsidR="00A823F8" w:rsidRDefault="00A823F8" w:rsidP="00D93BAC">
            <w:pPr>
              <w:pStyle w:val="ListParagraph"/>
              <w:numPr>
                <w:ilvl w:val="0"/>
                <w:numId w:val="9"/>
              </w:numPr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 xml:space="preserve">(b) </w:t>
            </w:r>
            <w:r w:rsidR="00946853">
              <w:rPr>
                <w:rFonts w:eastAsia="Tahoma" w:cstheme="minorHAnsi"/>
                <w:bCs/>
                <w:color w:val="000000"/>
                <w:sz w:val="20"/>
                <w:szCs w:val="20"/>
              </w:rPr>
              <w:t>Safeguarding – discussion of what should be reported under safeguarding and processes for doing so. Email to go out to Instructors/Coaches reminding of them of issues to report and how to do so.</w:t>
            </w:r>
          </w:p>
          <w:p w14:paraId="5C6F7759" w14:textId="77777777" w:rsidR="00D93BAC" w:rsidRDefault="00D93BAC" w:rsidP="007513A3">
            <w:pPr>
              <w:pStyle w:val="ListParagraph"/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27609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  <w:p w14:paraId="344EECA7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  <w:p w14:paraId="01531908" w14:textId="77777777" w:rsidR="00946853" w:rsidRDefault="00946853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  <w:p w14:paraId="756F6059" w14:textId="77777777" w:rsidR="00F572C2" w:rsidRDefault="00F572C2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  <w:p w14:paraId="7FB715E7" w14:textId="0F48C30C" w:rsidR="00946853" w:rsidRDefault="00946853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LF</w:t>
            </w:r>
          </w:p>
        </w:tc>
      </w:tr>
      <w:tr w:rsidR="00D93BAC" w14:paraId="30F3F998" w14:textId="77777777" w:rsidTr="005D78E2">
        <w:trPr>
          <w:trHeight w:val="60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12103" w14:textId="4F71F246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1</w:t>
            </w:r>
            <w:r w:rsidR="005D78E2">
              <w:rPr>
                <w:rFonts w:eastAsia="Tahoma" w:cstheme="minorHAnsi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C3DDE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Any Items deemed confidential</w:t>
            </w:r>
          </w:p>
          <w:p w14:paraId="62EE35F4" w14:textId="77777777" w:rsidR="00D93BAC" w:rsidRDefault="00D93BAC" w:rsidP="00D93BAC">
            <w:pPr>
              <w:pStyle w:val="ListParagraph"/>
              <w:numPr>
                <w:ilvl w:val="0"/>
                <w:numId w:val="10"/>
              </w:numPr>
              <w:rPr>
                <w:rFonts w:eastAsia="Tahoma" w:cstheme="minorHAnsi"/>
                <w:bCs/>
                <w:sz w:val="20"/>
                <w:szCs w:val="20"/>
              </w:rPr>
            </w:pPr>
            <w:r>
              <w:rPr>
                <w:rFonts w:eastAsia="Tahoma" w:cstheme="minorHAnsi"/>
                <w:bCs/>
                <w:sz w:val="20"/>
                <w:szCs w:val="20"/>
              </w:rPr>
              <w:t>None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8B658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  <w:p w14:paraId="68982C9A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</w:tc>
      </w:tr>
      <w:tr w:rsidR="00D93BAC" w14:paraId="16F0C79F" w14:textId="77777777" w:rsidTr="005D78E2">
        <w:tc>
          <w:tcPr>
            <w:tcW w:w="9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B1A68" w14:textId="33766B3C" w:rsidR="00D93BAC" w:rsidRPr="002C1CB3" w:rsidRDefault="00D93BAC" w:rsidP="001F7141">
            <w:pPr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 xml:space="preserve">Date of next meeting: </w:t>
            </w:r>
            <w:r w:rsidR="00380D6B">
              <w:rPr>
                <w:rFonts w:eastAsia="Tahoma" w:cstheme="minorHAnsi"/>
                <w:bCs/>
                <w:color w:val="000000"/>
                <w:sz w:val="20"/>
                <w:szCs w:val="20"/>
              </w:rPr>
              <w:t>Tuesday 17</w:t>
            </w:r>
            <w:r w:rsidR="00380D6B" w:rsidRPr="00380D6B">
              <w:rPr>
                <w:rFonts w:eastAsia="Tahoma" w:cstheme="minorHAnsi"/>
                <w:bCs/>
                <w:color w:val="000000"/>
                <w:sz w:val="20"/>
                <w:szCs w:val="20"/>
                <w:vertAlign w:val="superscript"/>
              </w:rPr>
              <w:t>th</w:t>
            </w:r>
            <w:r w:rsidR="00380D6B">
              <w:rPr>
                <w:rFonts w:eastAsia="Tahoma" w:cstheme="minorHAnsi"/>
                <w:bCs/>
                <w:color w:val="000000"/>
                <w:sz w:val="20"/>
                <w:szCs w:val="20"/>
              </w:rPr>
              <w:t xml:space="preserve"> October</w:t>
            </w:r>
            <w:r w:rsidR="00836527">
              <w:rPr>
                <w:rFonts w:eastAsia="Tahoma" w:cstheme="minorHAnsi"/>
                <w:bCs/>
                <w:color w:val="000000"/>
                <w:sz w:val="20"/>
                <w:szCs w:val="20"/>
              </w:rPr>
              <w:t xml:space="preserve"> 2023</w:t>
            </w:r>
          </w:p>
        </w:tc>
      </w:tr>
    </w:tbl>
    <w:p w14:paraId="015443BA" w14:textId="627E6CC5" w:rsidR="000952E2" w:rsidRDefault="005535C2" w:rsidP="00144E11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  <w:r w:rsidR="00DE3CAA">
        <w:rPr>
          <w:rFonts w:cstheme="minorHAnsi"/>
          <w:b/>
          <w:bCs/>
          <w:sz w:val="24"/>
          <w:szCs w:val="24"/>
        </w:rPr>
        <w:lastRenderedPageBreak/>
        <w:t>Appendix A –</w:t>
      </w:r>
      <w:r w:rsidR="000952E2">
        <w:rPr>
          <w:rFonts w:cstheme="minorHAnsi"/>
          <w:b/>
          <w:bCs/>
          <w:sz w:val="24"/>
          <w:szCs w:val="24"/>
        </w:rPr>
        <w:t xml:space="preserve"> Action Log</w:t>
      </w:r>
    </w:p>
    <w:p w14:paraId="65E727AB" w14:textId="77777777" w:rsidR="00380D6B" w:rsidRDefault="00380D6B" w:rsidP="00144E11">
      <w:pPr>
        <w:rPr>
          <w:rFonts w:cstheme="minorHAnsi"/>
          <w:b/>
          <w:bCs/>
          <w:sz w:val="24"/>
          <w:szCs w:val="24"/>
        </w:rPr>
      </w:pPr>
    </w:p>
    <w:p w14:paraId="134AF8F9" w14:textId="77777777" w:rsidR="00380D6B" w:rsidRDefault="00380D6B" w:rsidP="00144E11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F793A2E" wp14:editId="2270ECCC">
            <wp:extent cx="8095353" cy="4645055"/>
            <wp:effectExtent l="0" t="8573" r="0" b="0"/>
            <wp:docPr id="1001669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69629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96212" cy="464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D57F3" w14:textId="1E8945E4" w:rsidR="00144E11" w:rsidRDefault="000952E2" w:rsidP="00144E11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 xml:space="preserve">Appendix B - </w:t>
      </w:r>
      <w:r w:rsidR="00DE3CAA">
        <w:rPr>
          <w:rFonts w:cstheme="minorHAnsi"/>
          <w:b/>
          <w:bCs/>
          <w:sz w:val="24"/>
          <w:szCs w:val="24"/>
        </w:rPr>
        <w:t>Finance Report</w:t>
      </w:r>
    </w:p>
    <w:p w14:paraId="0EE767BF" w14:textId="77777777" w:rsidR="00380D6B" w:rsidRDefault="00380D6B" w:rsidP="00144E11">
      <w:pPr>
        <w:rPr>
          <w:rFonts w:cstheme="minorHAnsi"/>
          <w:b/>
          <w:bCs/>
          <w:sz w:val="24"/>
          <w:szCs w:val="24"/>
        </w:rPr>
      </w:pPr>
    </w:p>
    <w:p w14:paraId="0011ADB6" w14:textId="25C8311A" w:rsidR="00380D6B" w:rsidRDefault="00380D6B" w:rsidP="00144E11">
      <w:pPr>
        <w:rPr>
          <w:rFonts w:cstheme="minorHAnsi"/>
          <w:b/>
          <w:bCs/>
          <w:sz w:val="24"/>
          <w:szCs w:val="24"/>
        </w:rPr>
      </w:pPr>
      <w:r w:rsidRPr="00380D6B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6AE1B870" wp14:editId="3C54C5DC">
            <wp:extent cx="5731510" cy="8107045"/>
            <wp:effectExtent l="0" t="0" r="2540" b="8255"/>
            <wp:docPr id="188114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EC09" w14:textId="187C2287" w:rsidR="003E4786" w:rsidRDefault="005535C2" w:rsidP="003E4786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  <w:r w:rsidR="003E4786">
        <w:rPr>
          <w:rFonts w:cstheme="minorHAnsi"/>
          <w:b/>
          <w:bCs/>
          <w:sz w:val="24"/>
          <w:szCs w:val="24"/>
        </w:rPr>
        <w:lastRenderedPageBreak/>
        <w:t xml:space="preserve">Appendix </w:t>
      </w:r>
      <w:r w:rsidR="000952E2">
        <w:rPr>
          <w:rFonts w:cstheme="minorHAnsi"/>
          <w:b/>
          <w:bCs/>
          <w:sz w:val="24"/>
          <w:szCs w:val="24"/>
        </w:rPr>
        <w:t>C</w:t>
      </w:r>
      <w:r w:rsidR="003E4786">
        <w:rPr>
          <w:rFonts w:cstheme="minorHAnsi"/>
          <w:b/>
          <w:bCs/>
          <w:sz w:val="24"/>
          <w:szCs w:val="24"/>
        </w:rPr>
        <w:t xml:space="preserve"> – </w:t>
      </w:r>
      <w:r w:rsidR="005E2EB2">
        <w:rPr>
          <w:rFonts w:cstheme="minorHAnsi"/>
          <w:b/>
          <w:bCs/>
          <w:sz w:val="24"/>
          <w:szCs w:val="24"/>
        </w:rPr>
        <w:t>Operations Report</w:t>
      </w:r>
    </w:p>
    <w:p w14:paraId="57C8CBF6" w14:textId="1A061AF2" w:rsidR="001C32F2" w:rsidRDefault="00836527" w:rsidP="003E4786">
      <w:pPr>
        <w:rPr>
          <w:rFonts w:cstheme="minorHAnsi"/>
          <w:b/>
          <w:bCs/>
          <w:sz w:val="24"/>
          <w:szCs w:val="24"/>
        </w:rPr>
      </w:pPr>
      <w:bookmarkStart w:id="0" w:name="_Hlk138856855"/>
      <w:r>
        <w:rPr>
          <w:rFonts w:cstheme="minorHAnsi"/>
          <w:b/>
          <w:bCs/>
          <w:sz w:val="24"/>
          <w:szCs w:val="24"/>
        </w:rPr>
        <w:t>July</w:t>
      </w:r>
    </w:p>
    <w:p w14:paraId="17EAA33A" w14:textId="0506EFCE" w:rsidR="00836527" w:rsidRDefault="00836527" w:rsidP="003E4786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62A5C3E" wp14:editId="28E3EC73">
            <wp:extent cx="5731510" cy="3448685"/>
            <wp:effectExtent l="0" t="0" r="2540" b="0"/>
            <wp:docPr id="1889723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72385" name="Picture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34D46" w14:textId="5F00E6E1" w:rsidR="00D93BAC" w:rsidRDefault="00D93BAC" w:rsidP="003E4786">
      <w:pPr>
        <w:rPr>
          <w:rFonts w:cstheme="minorHAnsi"/>
          <w:b/>
          <w:bCs/>
          <w:sz w:val="24"/>
          <w:szCs w:val="24"/>
        </w:rPr>
      </w:pPr>
    </w:p>
    <w:p w14:paraId="7CB9B58F" w14:textId="19E26943" w:rsidR="00D93BAC" w:rsidRDefault="00836527" w:rsidP="003E4786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June </w:t>
      </w:r>
    </w:p>
    <w:p w14:paraId="25670AD9" w14:textId="1C4DC1EC" w:rsidR="00836527" w:rsidRDefault="00836527" w:rsidP="003E4786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E154091" wp14:editId="405ADF9B">
            <wp:extent cx="5688330" cy="3685540"/>
            <wp:effectExtent l="0" t="0" r="7620" b="0"/>
            <wp:docPr id="1882117505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117505" name="Picture 3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68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A459A8" w14:textId="40A63515" w:rsidR="00D93BAC" w:rsidRPr="00CA572A" w:rsidRDefault="00D93BAC">
      <w:pPr>
        <w:rPr>
          <w:rFonts w:cstheme="minorHAnsi"/>
          <w:b/>
          <w:bCs/>
          <w:sz w:val="24"/>
          <w:szCs w:val="24"/>
        </w:rPr>
      </w:pPr>
    </w:p>
    <w:bookmarkEnd w:id="0"/>
    <w:p w14:paraId="0C66E351" w14:textId="17040530" w:rsidR="00C0658A" w:rsidRDefault="00C0658A" w:rsidP="005535C2">
      <w:pPr>
        <w:rPr>
          <w:b/>
          <w:bCs/>
          <w:sz w:val="32"/>
          <w:szCs w:val="32"/>
        </w:rPr>
      </w:pPr>
      <w:r>
        <w:rPr>
          <w:rFonts w:cstheme="minorHAnsi"/>
          <w:b/>
          <w:bCs/>
          <w:sz w:val="24"/>
          <w:szCs w:val="24"/>
        </w:rPr>
        <w:lastRenderedPageBreak/>
        <w:t xml:space="preserve">Appendix </w:t>
      </w:r>
      <w:r>
        <w:rPr>
          <w:rFonts w:cstheme="minorHAnsi"/>
          <w:b/>
          <w:bCs/>
          <w:sz w:val="24"/>
          <w:szCs w:val="24"/>
        </w:rPr>
        <w:t>D</w:t>
      </w:r>
      <w:r>
        <w:rPr>
          <w:rFonts w:cstheme="minorHAnsi"/>
          <w:b/>
          <w:bCs/>
          <w:sz w:val="24"/>
          <w:szCs w:val="24"/>
        </w:rPr>
        <w:t xml:space="preserve"> – </w:t>
      </w:r>
      <w:r>
        <w:rPr>
          <w:rFonts w:cstheme="minorHAnsi"/>
          <w:b/>
          <w:bCs/>
          <w:sz w:val="24"/>
          <w:szCs w:val="24"/>
        </w:rPr>
        <w:t>Event Calendar</w:t>
      </w:r>
    </w:p>
    <w:p w14:paraId="3443F27A" w14:textId="77777777" w:rsidR="00C0658A" w:rsidRDefault="00C0658A" w:rsidP="005535C2">
      <w:pPr>
        <w:rPr>
          <w:b/>
          <w:bCs/>
          <w:sz w:val="32"/>
          <w:szCs w:val="32"/>
        </w:rPr>
      </w:pPr>
    </w:p>
    <w:p w14:paraId="7199C943" w14:textId="622B5AB6" w:rsidR="000212C0" w:rsidRDefault="000212C0" w:rsidP="005535C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Event Calendar 2023, </w:t>
      </w:r>
      <w:r w:rsidR="00836527">
        <w:rPr>
          <w:b/>
          <w:bCs/>
          <w:sz w:val="32"/>
          <w:szCs w:val="32"/>
        </w:rPr>
        <w:t>August</w:t>
      </w:r>
      <w:r w:rsidR="00451DA3">
        <w:rPr>
          <w:b/>
          <w:bCs/>
          <w:sz w:val="32"/>
          <w:szCs w:val="32"/>
        </w:rPr>
        <w:t xml:space="preserve"> to </w:t>
      </w:r>
      <w:r w:rsidR="00836527">
        <w:rPr>
          <w:b/>
          <w:bCs/>
          <w:sz w:val="32"/>
          <w:szCs w:val="32"/>
        </w:rPr>
        <w:t>October</w:t>
      </w:r>
    </w:p>
    <w:p w14:paraId="58B5873C" w14:textId="48CDAAF5" w:rsidR="00690E38" w:rsidRDefault="00836527" w:rsidP="005535C2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52443DC" wp14:editId="2B4C1402">
            <wp:extent cx="5048250" cy="4083050"/>
            <wp:effectExtent l="0" t="0" r="0" b="0"/>
            <wp:docPr id="20968366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836695" name="Picture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BD757" w14:textId="781E9146" w:rsidR="001F7141" w:rsidRPr="000952E2" w:rsidRDefault="001F7141" w:rsidP="005535C2">
      <w:pPr>
        <w:rPr>
          <w:b/>
          <w:bCs/>
          <w:sz w:val="32"/>
          <w:szCs w:val="32"/>
        </w:rPr>
      </w:pPr>
    </w:p>
    <w:sectPr w:rsidR="001F7141" w:rsidRPr="000952E2">
      <w:headerReference w:type="even" r:id="rId12"/>
      <w:headerReference w:type="default" r:id="rId13"/>
      <w:head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AB187" w14:textId="77777777" w:rsidR="00B36E69" w:rsidRDefault="00B36E69" w:rsidP="00EB1E9A">
      <w:pPr>
        <w:spacing w:after="0" w:line="240" w:lineRule="auto"/>
      </w:pPr>
      <w:r>
        <w:separator/>
      </w:r>
    </w:p>
  </w:endnote>
  <w:endnote w:type="continuationSeparator" w:id="0">
    <w:p w14:paraId="53B96503" w14:textId="77777777" w:rsidR="00B36E69" w:rsidRDefault="00B36E69" w:rsidP="00EB1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BFC41" w14:textId="77777777" w:rsidR="00B36E69" w:rsidRDefault="00B36E69" w:rsidP="00EB1E9A">
      <w:pPr>
        <w:spacing w:after="0" w:line="240" w:lineRule="auto"/>
      </w:pPr>
      <w:r>
        <w:separator/>
      </w:r>
    </w:p>
  </w:footnote>
  <w:footnote w:type="continuationSeparator" w:id="0">
    <w:p w14:paraId="21C3153C" w14:textId="77777777" w:rsidR="00B36E69" w:rsidRDefault="00B36E69" w:rsidP="00EB1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D59F9" w14:textId="5385C1AF" w:rsidR="00187BED" w:rsidRDefault="00187B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8EBFD" w14:textId="4D642A7E" w:rsidR="00EB1E9A" w:rsidRDefault="00EB1E9A">
    <w:pPr>
      <w:pStyle w:val="Header"/>
    </w:pPr>
    <w:r w:rsidRPr="00A36A93">
      <w:rPr>
        <w:rFonts w:cstheme="minorHAnsi"/>
        <w:noProof/>
      </w:rPr>
      <w:drawing>
        <wp:anchor distT="0" distB="0" distL="114300" distR="114300" simplePos="0" relativeHeight="251659264" behindDoc="0" locked="0" layoutInCell="1" allowOverlap="1" wp14:anchorId="6F1EFB6F" wp14:editId="7480EF3A">
          <wp:simplePos x="0" y="0"/>
          <wp:positionH relativeFrom="rightMargin">
            <wp:posOffset>0</wp:posOffset>
          </wp:positionH>
          <wp:positionV relativeFrom="paragraph">
            <wp:posOffset>-290195</wp:posOffset>
          </wp:positionV>
          <wp:extent cx="688075" cy="688075"/>
          <wp:effectExtent l="0" t="0" r="0" b="0"/>
          <wp:wrapNone/>
          <wp:docPr id="8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075" cy="688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454C1" w14:textId="579D95B9" w:rsidR="00187BED" w:rsidRDefault="00187B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B30E4"/>
    <w:multiLevelType w:val="hybridMultilevel"/>
    <w:tmpl w:val="C6D42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74611"/>
    <w:multiLevelType w:val="hybridMultilevel"/>
    <w:tmpl w:val="61B618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4B55EB"/>
    <w:multiLevelType w:val="multilevel"/>
    <w:tmpl w:val="3F483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F065B27"/>
    <w:multiLevelType w:val="hybridMultilevel"/>
    <w:tmpl w:val="3C86607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52A7B2E"/>
    <w:multiLevelType w:val="hybridMultilevel"/>
    <w:tmpl w:val="B2A4D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C6D42"/>
    <w:multiLevelType w:val="hybridMultilevel"/>
    <w:tmpl w:val="985EB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96B26"/>
    <w:multiLevelType w:val="hybridMultilevel"/>
    <w:tmpl w:val="DA384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FF0CCF"/>
    <w:multiLevelType w:val="hybridMultilevel"/>
    <w:tmpl w:val="1C8EECB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95328CD"/>
    <w:multiLevelType w:val="hybridMultilevel"/>
    <w:tmpl w:val="1D0E0C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2052CF"/>
    <w:multiLevelType w:val="hybridMultilevel"/>
    <w:tmpl w:val="39CCA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FF44BD"/>
    <w:multiLevelType w:val="hybridMultilevel"/>
    <w:tmpl w:val="927AD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A23E99"/>
    <w:multiLevelType w:val="hybridMultilevel"/>
    <w:tmpl w:val="D9C4D9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FA59A9"/>
    <w:multiLevelType w:val="hybridMultilevel"/>
    <w:tmpl w:val="FB4C14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3D0D44"/>
    <w:multiLevelType w:val="hybridMultilevel"/>
    <w:tmpl w:val="2CD8D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E31F8E"/>
    <w:multiLevelType w:val="hybridMultilevel"/>
    <w:tmpl w:val="A636D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1586308">
    <w:abstractNumId w:val="1"/>
  </w:num>
  <w:num w:numId="2" w16cid:durableId="924731439">
    <w:abstractNumId w:val="8"/>
  </w:num>
  <w:num w:numId="3" w16cid:durableId="559219856">
    <w:abstractNumId w:val="4"/>
  </w:num>
  <w:num w:numId="4" w16cid:durableId="535972547">
    <w:abstractNumId w:val="10"/>
  </w:num>
  <w:num w:numId="5" w16cid:durableId="472138290">
    <w:abstractNumId w:val="8"/>
  </w:num>
  <w:num w:numId="6" w16cid:durableId="693069728">
    <w:abstractNumId w:val="5"/>
  </w:num>
  <w:num w:numId="7" w16cid:durableId="1278296769">
    <w:abstractNumId w:val="13"/>
  </w:num>
  <w:num w:numId="8" w16cid:durableId="1563641715">
    <w:abstractNumId w:val="6"/>
  </w:num>
  <w:num w:numId="9" w16cid:durableId="549196655">
    <w:abstractNumId w:val="12"/>
  </w:num>
  <w:num w:numId="10" w16cid:durableId="710421255">
    <w:abstractNumId w:val="9"/>
  </w:num>
  <w:num w:numId="11" w16cid:durableId="985860190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805899019">
    <w:abstractNumId w:val="0"/>
  </w:num>
  <w:num w:numId="13" w16cid:durableId="1760251517">
    <w:abstractNumId w:val="7"/>
  </w:num>
  <w:num w:numId="14" w16cid:durableId="1184394706">
    <w:abstractNumId w:val="3"/>
  </w:num>
  <w:num w:numId="15" w16cid:durableId="1707214270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 w16cid:durableId="1823354388">
    <w:abstractNumId w:val="14"/>
  </w:num>
  <w:num w:numId="17" w16cid:durableId="1377659989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5A9"/>
    <w:rsid w:val="000174C1"/>
    <w:rsid w:val="000212C0"/>
    <w:rsid w:val="00023D83"/>
    <w:rsid w:val="000532CB"/>
    <w:rsid w:val="000818A3"/>
    <w:rsid w:val="000952E2"/>
    <w:rsid w:val="000A77C9"/>
    <w:rsid w:val="000D74CD"/>
    <w:rsid w:val="000E029F"/>
    <w:rsid w:val="000E2D25"/>
    <w:rsid w:val="000E4935"/>
    <w:rsid w:val="001106A0"/>
    <w:rsid w:val="00131BF3"/>
    <w:rsid w:val="00136143"/>
    <w:rsid w:val="00144E11"/>
    <w:rsid w:val="00145A3E"/>
    <w:rsid w:val="0015285E"/>
    <w:rsid w:val="00153234"/>
    <w:rsid w:val="00174B8B"/>
    <w:rsid w:val="00187BED"/>
    <w:rsid w:val="001958CF"/>
    <w:rsid w:val="001A43F7"/>
    <w:rsid w:val="001A5823"/>
    <w:rsid w:val="001C32F2"/>
    <w:rsid w:val="001F7141"/>
    <w:rsid w:val="00231D9C"/>
    <w:rsid w:val="0023394D"/>
    <w:rsid w:val="002402AD"/>
    <w:rsid w:val="002455CB"/>
    <w:rsid w:val="0024566A"/>
    <w:rsid w:val="00245E12"/>
    <w:rsid w:val="00280A04"/>
    <w:rsid w:val="002C1CB3"/>
    <w:rsid w:val="002D428F"/>
    <w:rsid w:val="002F0138"/>
    <w:rsid w:val="003024AB"/>
    <w:rsid w:val="00316BD1"/>
    <w:rsid w:val="00321736"/>
    <w:rsid w:val="003639E2"/>
    <w:rsid w:val="00380D6B"/>
    <w:rsid w:val="003B5B3D"/>
    <w:rsid w:val="003C321D"/>
    <w:rsid w:val="003D3BBC"/>
    <w:rsid w:val="003E4786"/>
    <w:rsid w:val="00411F7A"/>
    <w:rsid w:val="00415DF9"/>
    <w:rsid w:val="00451DA3"/>
    <w:rsid w:val="004677DE"/>
    <w:rsid w:val="004B7E7C"/>
    <w:rsid w:val="00535546"/>
    <w:rsid w:val="00541770"/>
    <w:rsid w:val="005535C2"/>
    <w:rsid w:val="00570073"/>
    <w:rsid w:val="005D78E2"/>
    <w:rsid w:val="005E2EB2"/>
    <w:rsid w:val="005E418A"/>
    <w:rsid w:val="006069E4"/>
    <w:rsid w:val="00630766"/>
    <w:rsid w:val="00671254"/>
    <w:rsid w:val="006753D9"/>
    <w:rsid w:val="00690E38"/>
    <w:rsid w:val="006B3EED"/>
    <w:rsid w:val="007252B4"/>
    <w:rsid w:val="00750B22"/>
    <w:rsid w:val="007513A3"/>
    <w:rsid w:val="007B5CA1"/>
    <w:rsid w:val="007C3DE3"/>
    <w:rsid w:val="007F15A9"/>
    <w:rsid w:val="007F509A"/>
    <w:rsid w:val="007F6204"/>
    <w:rsid w:val="00836527"/>
    <w:rsid w:val="008448F6"/>
    <w:rsid w:val="008538BD"/>
    <w:rsid w:val="00874D72"/>
    <w:rsid w:val="008A24F3"/>
    <w:rsid w:val="008B1521"/>
    <w:rsid w:val="008D7A9F"/>
    <w:rsid w:val="008E6BD1"/>
    <w:rsid w:val="008F34AF"/>
    <w:rsid w:val="009067C7"/>
    <w:rsid w:val="00916621"/>
    <w:rsid w:val="00944FCF"/>
    <w:rsid w:val="00946853"/>
    <w:rsid w:val="00961671"/>
    <w:rsid w:val="00977E9C"/>
    <w:rsid w:val="009B53AF"/>
    <w:rsid w:val="009E6AD1"/>
    <w:rsid w:val="00A15771"/>
    <w:rsid w:val="00A16D75"/>
    <w:rsid w:val="00A25AEC"/>
    <w:rsid w:val="00A36F0F"/>
    <w:rsid w:val="00A55E7B"/>
    <w:rsid w:val="00A60FD3"/>
    <w:rsid w:val="00A823F8"/>
    <w:rsid w:val="00AE6891"/>
    <w:rsid w:val="00B12351"/>
    <w:rsid w:val="00B13534"/>
    <w:rsid w:val="00B24184"/>
    <w:rsid w:val="00B26920"/>
    <w:rsid w:val="00B35C29"/>
    <w:rsid w:val="00B36E69"/>
    <w:rsid w:val="00B843BC"/>
    <w:rsid w:val="00BC00DF"/>
    <w:rsid w:val="00BD4F39"/>
    <w:rsid w:val="00BF142D"/>
    <w:rsid w:val="00C0658A"/>
    <w:rsid w:val="00C40C99"/>
    <w:rsid w:val="00C74968"/>
    <w:rsid w:val="00C82282"/>
    <w:rsid w:val="00CA572A"/>
    <w:rsid w:val="00CB31E0"/>
    <w:rsid w:val="00CC19B9"/>
    <w:rsid w:val="00CC32D8"/>
    <w:rsid w:val="00D020D3"/>
    <w:rsid w:val="00D32CF1"/>
    <w:rsid w:val="00D42C20"/>
    <w:rsid w:val="00D463BD"/>
    <w:rsid w:val="00D65553"/>
    <w:rsid w:val="00D66AB6"/>
    <w:rsid w:val="00D93BAC"/>
    <w:rsid w:val="00DD1A5C"/>
    <w:rsid w:val="00DD260C"/>
    <w:rsid w:val="00DD7367"/>
    <w:rsid w:val="00DE3CAA"/>
    <w:rsid w:val="00DE487C"/>
    <w:rsid w:val="00DF1F46"/>
    <w:rsid w:val="00E2076B"/>
    <w:rsid w:val="00E477A6"/>
    <w:rsid w:val="00E6283B"/>
    <w:rsid w:val="00E64C1C"/>
    <w:rsid w:val="00E65706"/>
    <w:rsid w:val="00E74C2A"/>
    <w:rsid w:val="00EA380F"/>
    <w:rsid w:val="00EA6363"/>
    <w:rsid w:val="00EB1E9A"/>
    <w:rsid w:val="00EC03CC"/>
    <w:rsid w:val="00EC16A8"/>
    <w:rsid w:val="00F572C2"/>
    <w:rsid w:val="00F64570"/>
    <w:rsid w:val="00FA3EA2"/>
    <w:rsid w:val="00FC50AA"/>
    <w:rsid w:val="00FC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948D13"/>
  <w15:docId w15:val="{0BA89828-1D6D-4943-9AE6-4615359AC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15A9"/>
    <w:pPr>
      <w:ind w:left="720"/>
      <w:contextualSpacing/>
    </w:pPr>
  </w:style>
  <w:style w:type="table" w:styleId="TableGrid">
    <w:name w:val="Table Grid"/>
    <w:basedOn w:val="TableNormal"/>
    <w:uiPriority w:val="39"/>
    <w:rsid w:val="00E628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B1E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B1E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E9A"/>
  </w:style>
  <w:style w:type="paragraph" w:styleId="Footer">
    <w:name w:val="footer"/>
    <w:basedOn w:val="Normal"/>
    <w:link w:val="FooterChar"/>
    <w:uiPriority w:val="99"/>
    <w:unhideWhenUsed/>
    <w:rsid w:val="00EB1E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E9A"/>
  </w:style>
  <w:style w:type="paragraph" w:customStyle="1" w:styleId="Default">
    <w:name w:val="Default"/>
    <w:rsid w:val="00BD4F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4B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4B8B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74B8B"/>
    <w:rPr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174B8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74B8B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316BD1"/>
    <w:rPr>
      <w:color w:val="0563C1" w:themeColor="hyperlink"/>
      <w:u w:val="single"/>
    </w:rPr>
  </w:style>
  <w:style w:type="character" w:customStyle="1" w:styleId="cf01">
    <w:name w:val="cf01"/>
    <w:basedOn w:val="DefaultParagraphFont"/>
    <w:rsid w:val="00316BD1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 O365 2</dc:creator>
  <cp:keywords/>
  <dc:description/>
  <cp:lastModifiedBy>NSC O365 2</cp:lastModifiedBy>
  <cp:revision>10</cp:revision>
  <cp:lastPrinted>2022-12-13T14:02:00Z</cp:lastPrinted>
  <dcterms:created xsi:type="dcterms:W3CDTF">2023-08-11T12:52:00Z</dcterms:created>
  <dcterms:modified xsi:type="dcterms:W3CDTF">2023-08-16T08:49:00Z</dcterms:modified>
</cp:coreProperties>
</file>